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D47F" w14:textId="77777777" w:rsidR="00E03F5E" w:rsidRDefault="00CC7DDC">
      <w:bookmarkStart w:id="0" w:name="_GoBack"/>
      <w:bookmarkEnd w:id="0"/>
    </w:p>
    <w:p w14:paraId="330AF192" w14:textId="77777777" w:rsidR="00BD73B9" w:rsidRDefault="00BD73B9" w:rsidP="00BD73B9">
      <w:pPr>
        <w:pStyle w:val="Default"/>
      </w:pPr>
    </w:p>
    <w:p w14:paraId="45E24435" w14:textId="73A976F6" w:rsidR="00BD73B9" w:rsidRPr="00E9584C" w:rsidRDefault="00BD73B9" w:rsidP="00641590">
      <w:pPr>
        <w:pStyle w:val="Default"/>
        <w:jc w:val="center"/>
        <w:rPr>
          <w:rFonts w:asciiTheme="minorHAnsi" w:hAnsiTheme="minorHAnsi" w:cstheme="minorHAnsi"/>
          <w:sz w:val="22"/>
          <w:szCs w:val="22"/>
        </w:rPr>
      </w:pPr>
      <w:r w:rsidRPr="00E9584C">
        <w:rPr>
          <w:rFonts w:asciiTheme="minorHAnsi" w:hAnsiTheme="minorHAnsi" w:cstheme="minorHAnsi"/>
          <w:b/>
          <w:bCs/>
          <w:sz w:val="22"/>
          <w:szCs w:val="22"/>
        </w:rPr>
        <w:t>CHANGES TO EMPLOYMENT RELATIONS ACT 2000 – REST AND MEAL BREAKS</w:t>
      </w:r>
    </w:p>
    <w:p w14:paraId="145F7AC0" w14:textId="2D01B53D" w:rsidR="00BD73B9" w:rsidRPr="00E9584C" w:rsidRDefault="00BD73B9" w:rsidP="00641590">
      <w:pPr>
        <w:pStyle w:val="Default"/>
        <w:jc w:val="center"/>
        <w:rPr>
          <w:rFonts w:asciiTheme="minorHAnsi" w:hAnsiTheme="minorHAnsi" w:cstheme="minorHAnsi"/>
          <w:sz w:val="22"/>
          <w:szCs w:val="22"/>
        </w:rPr>
      </w:pPr>
      <w:r w:rsidRPr="00E9584C">
        <w:rPr>
          <w:rFonts w:asciiTheme="minorHAnsi" w:hAnsiTheme="minorHAnsi" w:cstheme="minorHAnsi"/>
          <w:b/>
          <w:bCs/>
          <w:sz w:val="22"/>
          <w:szCs w:val="22"/>
        </w:rPr>
        <w:t>CONSIDERATIONS FOR HEALTH AND DISABILITY SERVICE PROVIDERS</w:t>
      </w:r>
      <w:r w:rsidR="00641590">
        <w:rPr>
          <w:rFonts w:asciiTheme="minorHAnsi" w:hAnsiTheme="minorHAnsi" w:cstheme="minorHAnsi"/>
          <w:b/>
          <w:bCs/>
          <w:sz w:val="22"/>
          <w:szCs w:val="22"/>
        </w:rPr>
        <w:t xml:space="preserve"> &amp; FUNDERS</w:t>
      </w:r>
    </w:p>
    <w:p w14:paraId="16498B5A" w14:textId="77777777" w:rsidR="00BD73B9" w:rsidRPr="00E9584C" w:rsidRDefault="00BD73B9" w:rsidP="00BD73B9">
      <w:pPr>
        <w:pStyle w:val="Default"/>
        <w:rPr>
          <w:rFonts w:asciiTheme="minorHAnsi" w:hAnsiTheme="minorHAnsi" w:cstheme="minorHAnsi"/>
          <w:b/>
          <w:bCs/>
          <w:sz w:val="22"/>
          <w:szCs w:val="22"/>
        </w:rPr>
      </w:pPr>
    </w:p>
    <w:p w14:paraId="58398F81" w14:textId="37772A39" w:rsidR="00BE09FC" w:rsidRDefault="00BE09FC" w:rsidP="00BD73B9">
      <w:pPr>
        <w:pStyle w:val="Default"/>
        <w:rPr>
          <w:rFonts w:asciiTheme="minorHAnsi" w:hAnsiTheme="minorHAnsi" w:cstheme="minorHAnsi"/>
          <w:b/>
          <w:bCs/>
          <w:sz w:val="22"/>
          <w:szCs w:val="22"/>
        </w:rPr>
      </w:pPr>
      <w:r>
        <w:rPr>
          <w:rFonts w:asciiTheme="minorHAnsi" w:hAnsiTheme="minorHAnsi" w:cstheme="minorHAnsi"/>
          <w:b/>
          <w:bCs/>
          <w:sz w:val="22"/>
          <w:szCs w:val="22"/>
        </w:rPr>
        <w:t xml:space="preserve">The introduction of changes to the Employment Relations Act (Rest and Meal Breaks) will result in substantial system changes and </w:t>
      </w:r>
      <w:r w:rsidR="000E34D2">
        <w:rPr>
          <w:rFonts w:asciiTheme="minorHAnsi" w:hAnsiTheme="minorHAnsi" w:cstheme="minorHAnsi"/>
          <w:b/>
          <w:bCs/>
          <w:sz w:val="22"/>
          <w:szCs w:val="22"/>
        </w:rPr>
        <w:t xml:space="preserve">additional cost </w:t>
      </w:r>
      <w:r>
        <w:rPr>
          <w:rFonts w:asciiTheme="minorHAnsi" w:hAnsiTheme="minorHAnsi" w:cstheme="minorHAnsi"/>
          <w:b/>
          <w:bCs/>
          <w:sz w:val="22"/>
          <w:szCs w:val="22"/>
        </w:rPr>
        <w:t>increases for providers</w:t>
      </w:r>
      <w:r w:rsidR="000E34D2">
        <w:rPr>
          <w:rFonts w:asciiTheme="minorHAnsi" w:hAnsiTheme="minorHAnsi" w:cstheme="minorHAnsi"/>
          <w:b/>
          <w:bCs/>
          <w:sz w:val="22"/>
          <w:szCs w:val="22"/>
        </w:rPr>
        <w:t>.</w:t>
      </w:r>
      <w:r>
        <w:rPr>
          <w:rFonts w:asciiTheme="minorHAnsi" w:hAnsiTheme="minorHAnsi" w:cstheme="minorHAnsi"/>
          <w:b/>
          <w:bCs/>
          <w:sz w:val="22"/>
          <w:szCs w:val="22"/>
        </w:rPr>
        <w:t xml:space="preserve">  There is a need for providers and funders to discuss the potential implications of these changes in an open and constructive manner.  </w:t>
      </w:r>
    </w:p>
    <w:p w14:paraId="30D86EEB" w14:textId="77777777" w:rsidR="00BE09FC" w:rsidRDefault="00BE09FC" w:rsidP="00BD73B9">
      <w:pPr>
        <w:pStyle w:val="Default"/>
        <w:rPr>
          <w:rFonts w:asciiTheme="minorHAnsi" w:hAnsiTheme="minorHAnsi" w:cstheme="minorHAnsi"/>
          <w:b/>
          <w:bCs/>
          <w:sz w:val="22"/>
          <w:szCs w:val="22"/>
        </w:rPr>
      </w:pPr>
    </w:p>
    <w:p w14:paraId="2DF4D4E5" w14:textId="3091767D" w:rsidR="00BD73B9" w:rsidRPr="00E9584C" w:rsidRDefault="00BD73B9" w:rsidP="00BD73B9">
      <w:pPr>
        <w:pStyle w:val="Default"/>
        <w:rPr>
          <w:rFonts w:asciiTheme="minorHAnsi" w:hAnsiTheme="minorHAnsi" w:cstheme="minorHAnsi"/>
          <w:sz w:val="22"/>
          <w:szCs w:val="22"/>
        </w:rPr>
      </w:pPr>
      <w:r w:rsidRPr="00E9584C">
        <w:rPr>
          <w:rFonts w:asciiTheme="minorHAnsi" w:hAnsiTheme="minorHAnsi" w:cstheme="minorHAnsi"/>
          <w:b/>
          <w:bCs/>
          <w:sz w:val="22"/>
          <w:szCs w:val="22"/>
        </w:rPr>
        <w:t xml:space="preserve">NEW FRAMEWORK </w:t>
      </w:r>
    </w:p>
    <w:p w14:paraId="24981110" w14:textId="126CEC1D" w:rsidR="00BD73B9" w:rsidRPr="00E9584C" w:rsidRDefault="00BD73B9" w:rsidP="00BD73B9">
      <w:pPr>
        <w:pStyle w:val="Default"/>
        <w:rPr>
          <w:rFonts w:asciiTheme="minorHAnsi" w:hAnsiTheme="minorHAnsi" w:cstheme="minorHAnsi"/>
          <w:sz w:val="22"/>
          <w:szCs w:val="22"/>
        </w:rPr>
      </w:pPr>
      <w:r w:rsidRPr="00E9584C">
        <w:rPr>
          <w:rFonts w:asciiTheme="minorHAnsi" w:hAnsiTheme="minorHAnsi" w:cstheme="minorHAnsi"/>
          <w:sz w:val="22"/>
          <w:szCs w:val="22"/>
        </w:rPr>
        <w:t xml:space="preserve">From 6 May 2019, a new framework is coming into effect in relation to employment obligations around rest and meal breaks. Whilst employers must currently provide paid rest breaks for employees, there is considerable flexibility allowed in respect of when and how these breaks may occur. There are currently no time periods specified, and the employer is allowed to impose reasonable and necessary restrictions in relation to the nature of the work. This flexibility has been removed in the new framework. </w:t>
      </w:r>
    </w:p>
    <w:p w14:paraId="57C074E5" w14:textId="77777777" w:rsidR="00BD73B9" w:rsidRPr="00E9584C" w:rsidRDefault="00BD73B9" w:rsidP="00BD73B9">
      <w:pPr>
        <w:pStyle w:val="Default"/>
        <w:rPr>
          <w:rFonts w:asciiTheme="minorHAnsi" w:hAnsiTheme="minorHAnsi" w:cstheme="minorHAnsi"/>
          <w:sz w:val="22"/>
          <w:szCs w:val="22"/>
        </w:rPr>
      </w:pPr>
    </w:p>
    <w:p w14:paraId="78D34B4E" w14:textId="0D5163DD" w:rsidR="00BD73B9" w:rsidRPr="00E9584C" w:rsidRDefault="00BD73B9" w:rsidP="00BD73B9">
      <w:pPr>
        <w:pStyle w:val="Default"/>
        <w:rPr>
          <w:rFonts w:asciiTheme="minorHAnsi" w:hAnsiTheme="minorHAnsi" w:cstheme="minorHAnsi"/>
          <w:b/>
          <w:bCs/>
          <w:sz w:val="22"/>
          <w:szCs w:val="22"/>
        </w:rPr>
      </w:pPr>
      <w:r w:rsidRPr="00E9584C">
        <w:rPr>
          <w:rFonts w:asciiTheme="minorHAnsi" w:hAnsiTheme="minorHAnsi" w:cstheme="minorHAnsi"/>
          <w:b/>
          <w:bCs/>
          <w:sz w:val="22"/>
          <w:szCs w:val="22"/>
        </w:rPr>
        <w:t xml:space="preserve">Overarching obligation: “An employee is entitled to, and the employee’s employer must provide the employee with, rest breaks and meal breaks in accordance with the Act” (s 69ZD). </w:t>
      </w:r>
    </w:p>
    <w:p w14:paraId="0670D3A1" w14:textId="77777777" w:rsidR="00BD73B9" w:rsidRPr="00E9584C" w:rsidRDefault="00BD73B9" w:rsidP="00BD73B9">
      <w:pPr>
        <w:pStyle w:val="Default"/>
        <w:rPr>
          <w:rFonts w:asciiTheme="minorHAnsi" w:hAnsiTheme="minorHAnsi" w:cstheme="minorHAnsi"/>
          <w:sz w:val="22"/>
          <w:szCs w:val="22"/>
        </w:rPr>
      </w:pPr>
    </w:p>
    <w:p w14:paraId="36F91F20" w14:textId="479D990F" w:rsidR="00BD73B9" w:rsidRPr="00E9584C" w:rsidRDefault="000E34D2" w:rsidP="00BD73B9">
      <w:pPr>
        <w:pStyle w:val="Default"/>
        <w:rPr>
          <w:rFonts w:asciiTheme="minorHAnsi" w:hAnsiTheme="minorHAnsi" w:cstheme="minorHAnsi"/>
          <w:sz w:val="22"/>
          <w:szCs w:val="22"/>
        </w:rPr>
      </w:pPr>
      <w:r>
        <w:rPr>
          <w:rFonts w:asciiTheme="minorHAnsi" w:hAnsiTheme="minorHAnsi" w:cstheme="minorHAnsi"/>
          <w:sz w:val="22"/>
          <w:szCs w:val="22"/>
        </w:rPr>
        <w:t>A summary of the rest break requirements is attached as Appendix 1.</w:t>
      </w:r>
    </w:p>
    <w:p w14:paraId="793E7214" w14:textId="77777777" w:rsidR="00641590" w:rsidRDefault="00641590" w:rsidP="00BD73B9">
      <w:pPr>
        <w:autoSpaceDE w:val="0"/>
        <w:autoSpaceDN w:val="0"/>
        <w:adjustRightInd w:val="0"/>
        <w:spacing w:after="0" w:line="240" w:lineRule="auto"/>
        <w:rPr>
          <w:rFonts w:cstheme="minorHAnsi"/>
          <w:b/>
          <w:bCs/>
          <w:color w:val="000000"/>
        </w:rPr>
      </w:pPr>
    </w:p>
    <w:p w14:paraId="0AAAA513" w14:textId="0E4B490F" w:rsidR="00BD73B9" w:rsidRPr="00BD73B9" w:rsidRDefault="00BD73B9" w:rsidP="00BD73B9">
      <w:pPr>
        <w:autoSpaceDE w:val="0"/>
        <w:autoSpaceDN w:val="0"/>
        <w:adjustRightInd w:val="0"/>
        <w:spacing w:after="0" w:line="240" w:lineRule="auto"/>
        <w:rPr>
          <w:rFonts w:cstheme="minorHAnsi"/>
          <w:color w:val="000000"/>
        </w:rPr>
      </w:pPr>
      <w:r w:rsidRPr="00BD73B9">
        <w:rPr>
          <w:rFonts w:cstheme="minorHAnsi"/>
          <w:b/>
          <w:bCs/>
          <w:color w:val="000000"/>
        </w:rPr>
        <w:t xml:space="preserve">APPLICATION OF NEW FRAMEWORK </w:t>
      </w:r>
    </w:p>
    <w:p w14:paraId="4F8B8AB7" w14:textId="0565F316" w:rsidR="00BD73B9" w:rsidRPr="00E9584C" w:rsidRDefault="00BD73B9" w:rsidP="00BD73B9">
      <w:pPr>
        <w:autoSpaceDE w:val="0"/>
        <w:autoSpaceDN w:val="0"/>
        <w:adjustRightInd w:val="0"/>
        <w:spacing w:after="0" w:line="240" w:lineRule="auto"/>
        <w:rPr>
          <w:rFonts w:cstheme="minorHAnsi"/>
          <w:color w:val="000000"/>
        </w:rPr>
      </w:pPr>
      <w:r w:rsidRPr="00BD73B9">
        <w:rPr>
          <w:rFonts w:cstheme="minorHAnsi"/>
          <w:color w:val="000000"/>
        </w:rPr>
        <w:t xml:space="preserve">Employers must review whether their current framework meets the new obligations and rules. </w:t>
      </w:r>
      <w:r w:rsidR="000E34D2">
        <w:rPr>
          <w:rFonts w:cstheme="minorHAnsi"/>
          <w:color w:val="000000"/>
        </w:rPr>
        <w:t xml:space="preserve"> </w:t>
      </w:r>
      <w:r w:rsidRPr="00BD73B9">
        <w:rPr>
          <w:rFonts w:cstheme="minorHAnsi"/>
          <w:color w:val="000000"/>
        </w:rPr>
        <w:t xml:space="preserve">Most current individual employment agreements (IEAs) and collective employment agreements (CEAs) within the wider health and disability sector will likely not comply. </w:t>
      </w:r>
    </w:p>
    <w:p w14:paraId="5F297B48" w14:textId="77777777" w:rsidR="00BD73B9" w:rsidRPr="00BD73B9" w:rsidRDefault="00BD73B9" w:rsidP="00BD73B9">
      <w:pPr>
        <w:autoSpaceDE w:val="0"/>
        <w:autoSpaceDN w:val="0"/>
        <w:adjustRightInd w:val="0"/>
        <w:spacing w:after="0" w:line="240" w:lineRule="auto"/>
        <w:rPr>
          <w:rFonts w:cstheme="minorHAnsi"/>
          <w:color w:val="000000"/>
        </w:rPr>
      </w:pPr>
    </w:p>
    <w:p w14:paraId="37556CE4" w14:textId="3F2B90FC" w:rsidR="00BD73B9" w:rsidRPr="00BD73B9" w:rsidRDefault="00BD73B9" w:rsidP="00BD73B9">
      <w:pPr>
        <w:autoSpaceDE w:val="0"/>
        <w:autoSpaceDN w:val="0"/>
        <w:adjustRightInd w:val="0"/>
        <w:spacing w:after="0" w:line="240" w:lineRule="auto"/>
        <w:rPr>
          <w:rFonts w:cstheme="minorHAnsi"/>
          <w:color w:val="000000"/>
        </w:rPr>
      </w:pPr>
      <w:r w:rsidRPr="00BD73B9">
        <w:rPr>
          <w:rFonts w:cstheme="minorHAnsi"/>
          <w:iCs/>
          <w:color w:val="000000"/>
        </w:rPr>
        <w:t xml:space="preserve">Key issues include: </w:t>
      </w:r>
    </w:p>
    <w:p w14:paraId="633F3B92" w14:textId="218DB101" w:rsidR="00BD73B9" w:rsidRPr="00BD73B9" w:rsidRDefault="00BD73B9" w:rsidP="000E34D2">
      <w:pPr>
        <w:autoSpaceDE w:val="0"/>
        <w:autoSpaceDN w:val="0"/>
        <w:adjustRightInd w:val="0"/>
        <w:spacing w:after="0" w:line="240" w:lineRule="auto"/>
        <w:rPr>
          <w:rFonts w:cstheme="minorHAnsi"/>
          <w:color w:val="000000"/>
        </w:rPr>
      </w:pPr>
      <w:r w:rsidRPr="00BD73B9">
        <w:rPr>
          <w:rFonts w:cstheme="minorHAnsi"/>
          <w:iCs/>
          <w:color w:val="000000"/>
        </w:rPr>
        <w:t>The additional cost the new framework will place on the employer, and whether this cost will be met by the relevant funder/s</w:t>
      </w:r>
      <w:r w:rsidR="00BE09FC">
        <w:rPr>
          <w:rFonts w:cstheme="minorHAnsi"/>
          <w:iCs/>
          <w:color w:val="000000"/>
        </w:rPr>
        <w:t xml:space="preserve"> and how additional costs can be mitigated</w:t>
      </w:r>
      <w:r w:rsidRPr="00BD73B9">
        <w:rPr>
          <w:rFonts w:cstheme="minorHAnsi"/>
          <w:iCs/>
          <w:color w:val="000000"/>
        </w:rPr>
        <w:t>. The actual cost will include the direct requirements being applied to the current framework (i</w:t>
      </w:r>
      <w:r w:rsidR="00641590">
        <w:rPr>
          <w:rFonts w:cstheme="minorHAnsi"/>
          <w:iCs/>
          <w:color w:val="000000"/>
        </w:rPr>
        <w:t>.</w:t>
      </w:r>
      <w:r w:rsidRPr="00BD73B9">
        <w:rPr>
          <w:rFonts w:cstheme="minorHAnsi"/>
          <w:iCs/>
          <w:color w:val="000000"/>
        </w:rPr>
        <w:t>e</w:t>
      </w:r>
      <w:r w:rsidR="00641590">
        <w:rPr>
          <w:rFonts w:cstheme="minorHAnsi"/>
          <w:iCs/>
          <w:color w:val="000000"/>
        </w:rPr>
        <w:t>.</w:t>
      </w:r>
      <w:r w:rsidRPr="00BD73B9">
        <w:rPr>
          <w:rFonts w:cstheme="minorHAnsi"/>
          <w:iCs/>
          <w:color w:val="000000"/>
        </w:rPr>
        <w:t xml:space="preserve"> direct scheduling of breaks with specified timing), but will also include the identified additional costs below</w:t>
      </w:r>
      <w:r w:rsidR="000E34D2">
        <w:rPr>
          <w:rFonts w:cstheme="minorHAnsi"/>
          <w:iCs/>
          <w:color w:val="000000"/>
        </w:rPr>
        <w:t>:</w:t>
      </w:r>
      <w:r w:rsidRPr="00BD73B9">
        <w:rPr>
          <w:rFonts w:cstheme="minorHAnsi"/>
          <w:iCs/>
          <w:color w:val="000000"/>
        </w:rPr>
        <w:t xml:space="preserve"> </w:t>
      </w:r>
    </w:p>
    <w:p w14:paraId="0BDD3A97" w14:textId="77777777" w:rsidR="00BD73B9" w:rsidRPr="00BD73B9" w:rsidRDefault="00BD73B9" w:rsidP="00EB10DA">
      <w:pPr>
        <w:autoSpaceDE w:val="0"/>
        <w:autoSpaceDN w:val="0"/>
        <w:adjustRightInd w:val="0"/>
        <w:spacing w:after="0" w:line="240" w:lineRule="auto"/>
        <w:ind w:left="720"/>
        <w:rPr>
          <w:rFonts w:cstheme="minorHAnsi"/>
          <w:color w:val="000000"/>
        </w:rPr>
      </w:pPr>
    </w:p>
    <w:p w14:paraId="411D7192" w14:textId="7A48B07A" w:rsidR="00BD73B9" w:rsidRPr="00BD73B9" w:rsidRDefault="000E34D2" w:rsidP="00EB10DA">
      <w:pPr>
        <w:autoSpaceDE w:val="0"/>
        <w:autoSpaceDN w:val="0"/>
        <w:adjustRightInd w:val="0"/>
        <w:spacing w:after="0" w:line="240" w:lineRule="auto"/>
        <w:ind w:left="720"/>
        <w:rPr>
          <w:rFonts w:cstheme="minorHAnsi"/>
          <w:color w:val="000000"/>
        </w:rPr>
      </w:pPr>
      <w:r>
        <w:rPr>
          <w:rFonts w:cstheme="minorHAnsi"/>
          <w:iCs/>
          <w:color w:val="000000"/>
        </w:rPr>
        <w:t>1</w:t>
      </w:r>
      <w:r w:rsidR="00BD73B9" w:rsidRPr="00BD73B9">
        <w:rPr>
          <w:rFonts w:cstheme="minorHAnsi"/>
          <w:iCs/>
          <w:color w:val="000000"/>
        </w:rPr>
        <w:t>. How will the new regime be applied for support workers with ‘split shifts’? Where employees have multiple ‘work periods’ during the same day, each work period will require a separate calculation in</w:t>
      </w:r>
      <w:r w:rsidR="00BD73B9" w:rsidRPr="00E9584C">
        <w:rPr>
          <w:rFonts w:cstheme="minorHAnsi"/>
          <w:iCs/>
          <w:color w:val="000000"/>
        </w:rPr>
        <w:t xml:space="preserve"> </w:t>
      </w:r>
      <w:r w:rsidR="00BD73B9" w:rsidRPr="00BD73B9">
        <w:rPr>
          <w:rFonts w:cstheme="minorHAnsi"/>
          <w:iCs/>
          <w:color w:val="000000"/>
        </w:rPr>
        <w:t xml:space="preserve">regard to the appropriate breaks to schedule and pay for; </w:t>
      </w:r>
    </w:p>
    <w:p w14:paraId="219AC927" w14:textId="77777777" w:rsidR="00BD73B9" w:rsidRPr="00BD73B9" w:rsidRDefault="00BD73B9" w:rsidP="00EB10DA">
      <w:pPr>
        <w:autoSpaceDE w:val="0"/>
        <w:autoSpaceDN w:val="0"/>
        <w:adjustRightInd w:val="0"/>
        <w:spacing w:after="0" w:line="240" w:lineRule="auto"/>
        <w:ind w:left="720"/>
        <w:rPr>
          <w:rFonts w:cstheme="minorHAnsi"/>
          <w:color w:val="000000"/>
        </w:rPr>
      </w:pPr>
    </w:p>
    <w:p w14:paraId="4A23B236" w14:textId="17D6F6EE" w:rsidR="00BD73B9" w:rsidRPr="00BD73B9" w:rsidRDefault="000E34D2" w:rsidP="00EB10DA">
      <w:pPr>
        <w:autoSpaceDE w:val="0"/>
        <w:autoSpaceDN w:val="0"/>
        <w:adjustRightInd w:val="0"/>
        <w:spacing w:after="0" w:line="240" w:lineRule="auto"/>
        <w:ind w:left="720"/>
        <w:rPr>
          <w:rFonts w:cstheme="minorHAnsi"/>
          <w:color w:val="000000"/>
        </w:rPr>
      </w:pPr>
      <w:r>
        <w:rPr>
          <w:rFonts w:cstheme="minorHAnsi"/>
          <w:iCs/>
          <w:color w:val="000000"/>
        </w:rPr>
        <w:t>2</w:t>
      </w:r>
      <w:r w:rsidR="00BD73B9" w:rsidRPr="00BD73B9">
        <w:rPr>
          <w:rFonts w:cstheme="minorHAnsi"/>
          <w:iCs/>
          <w:color w:val="000000"/>
        </w:rPr>
        <w:t xml:space="preserve">. How will the new regime be applied for single-staffed services? Will replacement workers be scheduled during each break? </w:t>
      </w:r>
      <w:r w:rsidR="00641590">
        <w:rPr>
          <w:rFonts w:cstheme="minorHAnsi"/>
          <w:iCs/>
          <w:color w:val="000000"/>
        </w:rPr>
        <w:t xml:space="preserve"> </w:t>
      </w:r>
      <w:r w:rsidR="00BD73B9" w:rsidRPr="00BD73B9">
        <w:rPr>
          <w:rFonts w:cstheme="minorHAnsi"/>
          <w:iCs/>
          <w:color w:val="000000"/>
        </w:rPr>
        <w:t xml:space="preserve">Will this be possible to find replacement workers? </w:t>
      </w:r>
      <w:r w:rsidR="00641590">
        <w:rPr>
          <w:rFonts w:cstheme="minorHAnsi"/>
          <w:iCs/>
          <w:color w:val="000000"/>
        </w:rPr>
        <w:t xml:space="preserve"> </w:t>
      </w:r>
      <w:r w:rsidR="00BD73B9" w:rsidRPr="00BD73B9">
        <w:rPr>
          <w:rFonts w:cstheme="minorHAnsi"/>
          <w:iCs/>
          <w:color w:val="000000"/>
        </w:rPr>
        <w:t xml:space="preserve">What will the additional cost be? </w:t>
      </w:r>
    </w:p>
    <w:p w14:paraId="5678A1AD" w14:textId="77777777" w:rsidR="00BD73B9" w:rsidRPr="00BD73B9" w:rsidRDefault="00BD73B9" w:rsidP="00EB10DA">
      <w:pPr>
        <w:autoSpaceDE w:val="0"/>
        <w:autoSpaceDN w:val="0"/>
        <w:adjustRightInd w:val="0"/>
        <w:spacing w:after="0" w:line="240" w:lineRule="auto"/>
        <w:ind w:left="720"/>
        <w:rPr>
          <w:rFonts w:cstheme="minorHAnsi"/>
          <w:color w:val="000000"/>
        </w:rPr>
      </w:pPr>
    </w:p>
    <w:p w14:paraId="6CDF3E70" w14:textId="1E9C9BDF" w:rsidR="00BD73B9" w:rsidRPr="00BD73B9" w:rsidRDefault="000E34D2" w:rsidP="00EB10DA">
      <w:pPr>
        <w:autoSpaceDE w:val="0"/>
        <w:autoSpaceDN w:val="0"/>
        <w:adjustRightInd w:val="0"/>
        <w:spacing w:after="0" w:line="240" w:lineRule="auto"/>
        <w:ind w:left="720"/>
        <w:rPr>
          <w:rFonts w:cstheme="minorHAnsi"/>
          <w:color w:val="000000"/>
        </w:rPr>
      </w:pPr>
      <w:r>
        <w:rPr>
          <w:rFonts w:cstheme="minorHAnsi"/>
          <w:iCs/>
          <w:color w:val="000000"/>
        </w:rPr>
        <w:t>3</w:t>
      </w:r>
      <w:r w:rsidR="00BD73B9" w:rsidRPr="00BD73B9">
        <w:rPr>
          <w:rFonts w:cstheme="minorHAnsi"/>
          <w:iCs/>
          <w:color w:val="000000"/>
        </w:rPr>
        <w:t xml:space="preserve">. How will complex and vulnerable service users be supported when a single-staffed service support worker must take specified breaks (in particular, in relation to health and safety concerns). This will apply in all scenarios where one support worker is scheduled to support a </w:t>
      </w:r>
      <w:r w:rsidR="00BD73B9" w:rsidRPr="00E9584C">
        <w:rPr>
          <w:rFonts w:cstheme="minorHAnsi"/>
          <w:iCs/>
          <w:color w:val="000000"/>
        </w:rPr>
        <w:t>client.</w:t>
      </w:r>
    </w:p>
    <w:p w14:paraId="606E1F41" w14:textId="4B6B51A9" w:rsidR="00BD73B9" w:rsidRPr="00E9584C" w:rsidRDefault="00BD73B9" w:rsidP="00BD73B9">
      <w:pPr>
        <w:rPr>
          <w:rFonts w:cstheme="minorHAnsi"/>
        </w:rPr>
      </w:pPr>
    </w:p>
    <w:p w14:paraId="284B7CAA" w14:textId="4A574E4C" w:rsidR="00BD73B9" w:rsidRPr="00641590" w:rsidRDefault="000E34D2" w:rsidP="00BD73B9">
      <w:pPr>
        <w:autoSpaceDE w:val="0"/>
        <w:autoSpaceDN w:val="0"/>
        <w:adjustRightInd w:val="0"/>
        <w:spacing w:after="0" w:line="240" w:lineRule="auto"/>
        <w:rPr>
          <w:rFonts w:cstheme="minorHAnsi"/>
          <w:b/>
          <w:color w:val="000000"/>
        </w:rPr>
      </w:pPr>
      <w:r>
        <w:rPr>
          <w:rFonts w:cstheme="minorHAnsi"/>
          <w:b/>
          <w:iCs/>
          <w:color w:val="000000"/>
        </w:rPr>
        <w:lastRenderedPageBreak/>
        <w:t>SPECIFIC CONSIDERATIONS FOR HCSS SERVICE PROVIDERS &amp; FUNDERS</w:t>
      </w:r>
      <w:r w:rsidR="00BD73B9" w:rsidRPr="00641590">
        <w:rPr>
          <w:rFonts w:cstheme="minorHAnsi"/>
          <w:b/>
          <w:iCs/>
          <w:color w:val="000000"/>
        </w:rPr>
        <w:t xml:space="preserve"> </w:t>
      </w:r>
    </w:p>
    <w:p w14:paraId="72FA510F" w14:textId="0830848B" w:rsidR="00BD73B9" w:rsidRPr="00BD73B9" w:rsidRDefault="00BD73B9" w:rsidP="000E34D2">
      <w:pPr>
        <w:autoSpaceDE w:val="0"/>
        <w:autoSpaceDN w:val="0"/>
        <w:adjustRightInd w:val="0"/>
        <w:spacing w:after="0" w:line="240" w:lineRule="auto"/>
        <w:rPr>
          <w:rFonts w:cstheme="minorHAnsi"/>
          <w:color w:val="000000"/>
        </w:rPr>
      </w:pPr>
      <w:r w:rsidRPr="00BD73B9">
        <w:rPr>
          <w:rFonts w:cstheme="minorHAnsi"/>
          <w:iCs/>
          <w:color w:val="000000"/>
        </w:rPr>
        <w:t xml:space="preserve">1. Can </w:t>
      </w:r>
      <w:r w:rsidR="00641590">
        <w:rPr>
          <w:rFonts w:cstheme="minorHAnsi"/>
          <w:iCs/>
          <w:color w:val="000000"/>
        </w:rPr>
        <w:t xml:space="preserve">providers </w:t>
      </w:r>
      <w:r w:rsidRPr="00BD73B9">
        <w:rPr>
          <w:rFonts w:cstheme="minorHAnsi"/>
          <w:iCs/>
          <w:color w:val="000000"/>
        </w:rPr>
        <w:t>make the necessary changes to your rostering system (i</w:t>
      </w:r>
      <w:r w:rsidR="00641590">
        <w:rPr>
          <w:rFonts w:cstheme="minorHAnsi"/>
          <w:iCs/>
          <w:color w:val="000000"/>
        </w:rPr>
        <w:t>.</w:t>
      </w:r>
      <w:r w:rsidRPr="00BD73B9">
        <w:rPr>
          <w:rFonts w:cstheme="minorHAnsi"/>
          <w:iCs/>
          <w:color w:val="000000"/>
        </w:rPr>
        <w:t>e</w:t>
      </w:r>
      <w:r w:rsidR="00641590">
        <w:rPr>
          <w:rFonts w:cstheme="minorHAnsi"/>
          <w:iCs/>
          <w:color w:val="000000"/>
        </w:rPr>
        <w:t>.</w:t>
      </w:r>
      <w:r w:rsidRPr="00BD73B9">
        <w:rPr>
          <w:rFonts w:cstheme="minorHAnsi"/>
          <w:iCs/>
          <w:color w:val="000000"/>
        </w:rPr>
        <w:t xml:space="preserve"> direct scheduling of breaks at specified times)? </w:t>
      </w:r>
      <w:r w:rsidR="00641590">
        <w:rPr>
          <w:rFonts w:cstheme="minorHAnsi"/>
          <w:iCs/>
          <w:color w:val="000000"/>
        </w:rPr>
        <w:t xml:space="preserve"> </w:t>
      </w:r>
      <w:r w:rsidRPr="00BD73B9">
        <w:rPr>
          <w:rFonts w:cstheme="minorHAnsi"/>
          <w:iCs/>
          <w:color w:val="000000"/>
        </w:rPr>
        <w:t xml:space="preserve">This will include ensuring appropriate staffing support for service users in all services when each individual employee is scheduled to take a break. </w:t>
      </w:r>
      <w:r w:rsidR="00641590">
        <w:rPr>
          <w:rFonts w:cstheme="minorHAnsi"/>
          <w:iCs/>
          <w:color w:val="000000"/>
        </w:rPr>
        <w:t xml:space="preserve"> </w:t>
      </w:r>
      <w:r w:rsidRPr="00BD73B9">
        <w:rPr>
          <w:rFonts w:cstheme="minorHAnsi"/>
          <w:iCs/>
          <w:color w:val="000000"/>
        </w:rPr>
        <w:t>What are the related costs of doing this</w:t>
      </w:r>
      <w:r w:rsidR="00641590">
        <w:rPr>
          <w:rFonts w:cstheme="minorHAnsi"/>
          <w:iCs/>
          <w:color w:val="000000"/>
        </w:rPr>
        <w:t xml:space="preserve"> and how will it be funded</w:t>
      </w:r>
      <w:r w:rsidRPr="00BD73B9">
        <w:rPr>
          <w:rFonts w:cstheme="minorHAnsi"/>
          <w:iCs/>
          <w:color w:val="000000"/>
        </w:rPr>
        <w:t xml:space="preserve">? </w:t>
      </w:r>
    </w:p>
    <w:p w14:paraId="08049B59" w14:textId="77777777" w:rsidR="00BD73B9" w:rsidRPr="00BD73B9" w:rsidRDefault="00BD73B9" w:rsidP="000E34D2">
      <w:pPr>
        <w:autoSpaceDE w:val="0"/>
        <w:autoSpaceDN w:val="0"/>
        <w:adjustRightInd w:val="0"/>
        <w:spacing w:after="0" w:line="240" w:lineRule="auto"/>
        <w:rPr>
          <w:rFonts w:cstheme="minorHAnsi"/>
          <w:color w:val="000000"/>
        </w:rPr>
      </w:pPr>
    </w:p>
    <w:p w14:paraId="4CEFB406" w14:textId="40CB6736" w:rsidR="00BD73B9" w:rsidRPr="00BD73B9" w:rsidRDefault="00BD73B9" w:rsidP="000E34D2">
      <w:pPr>
        <w:autoSpaceDE w:val="0"/>
        <w:autoSpaceDN w:val="0"/>
        <w:adjustRightInd w:val="0"/>
        <w:spacing w:after="0" w:line="240" w:lineRule="auto"/>
        <w:rPr>
          <w:rFonts w:cstheme="minorHAnsi"/>
          <w:color w:val="000000"/>
        </w:rPr>
      </w:pPr>
      <w:r w:rsidRPr="00BD73B9">
        <w:rPr>
          <w:rFonts w:cstheme="minorHAnsi"/>
          <w:iCs/>
          <w:color w:val="000000"/>
        </w:rPr>
        <w:t xml:space="preserve">2. If </w:t>
      </w:r>
      <w:r w:rsidR="00641590">
        <w:rPr>
          <w:rFonts w:cstheme="minorHAnsi"/>
          <w:iCs/>
          <w:color w:val="000000"/>
        </w:rPr>
        <w:t xml:space="preserve">providers </w:t>
      </w:r>
      <w:r w:rsidRPr="00BD73B9">
        <w:rPr>
          <w:rFonts w:cstheme="minorHAnsi"/>
          <w:iCs/>
          <w:color w:val="000000"/>
        </w:rPr>
        <w:t>apply the new framework to current rostering patterns, what is the estimated additional cost to pay staff for the specified breaks</w:t>
      </w:r>
      <w:r w:rsidR="00641590">
        <w:rPr>
          <w:rFonts w:cstheme="minorHAnsi"/>
          <w:iCs/>
          <w:color w:val="000000"/>
        </w:rPr>
        <w:t xml:space="preserve"> and how will it be funded</w:t>
      </w:r>
      <w:r w:rsidRPr="00BD73B9">
        <w:rPr>
          <w:rFonts w:cstheme="minorHAnsi"/>
          <w:iCs/>
          <w:color w:val="000000"/>
        </w:rPr>
        <w:t xml:space="preserve">? </w:t>
      </w:r>
      <w:r w:rsidR="00641590">
        <w:rPr>
          <w:rFonts w:cstheme="minorHAnsi"/>
          <w:iCs/>
          <w:color w:val="000000"/>
        </w:rPr>
        <w:t xml:space="preserve">Note that for </w:t>
      </w:r>
      <w:r w:rsidRPr="00BD73B9">
        <w:rPr>
          <w:rFonts w:cstheme="minorHAnsi"/>
          <w:iCs/>
          <w:color w:val="000000"/>
        </w:rPr>
        <w:t xml:space="preserve">support workers, in-between travel time (as set out in the IBT legislation) will need to be included in ‘work </w:t>
      </w:r>
      <w:proofErr w:type="gramStart"/>
      <w:r w:rsidRPr="00BD73B9">
        <w:rPr>
          <w:rFonts w:cstheme="minorHAnsi"/>
          <w:iCs/>
          <w:color w:val="000000"/>
        </w:rPr>
        <w:t>periods’</w:t>
      </w:r>
      <w:proofErr w:type="gramEnd"/>
      <w:r w:rsidRPr="00BD73B9">
        <w:rPr>
          <w:rFonts w:cstheme="minorHAnsi"/>
          <w:iCs/>
          <w:color w:val="000000"/>
        </w:rPr>
        <w:t xml:space="preserve">. </w:t>
      </w:r>
    </w:p>
    <w:p w14:paraId="22DA1DCD" w14:textId="77777777" w:rsidR="00BD73B9" w:rsidRPr="00BD73B9" w:rsidRDefault="00BD73B9" w:rsidP="000E34D2">
      <w:pPr>
        <w:autoSpaceDE w:val="0"/>
        <w:autoSpaceDN w:val="0"/>
        <w:adjustRightInd w:val="0"/>
        <w:spacing w:after="0" w:line="240" w:lineRule="auto"/>
        <w:rPr>
          <w:rFonts w:cstheme="minorHAnsi"/>
          <w:color w:val="000000"/>
        </w:rPr>
      </w:pPr>
    </w:p>
    <w:p w14:paraId="4AF4D6DE" w14:textId="68E69AA0" w:rsidR="00BD73B9" w:rsidRPr="00BD73B9" w:rsidRDefault="00641590" w:rsidP="000E34D2">
      <w:pPr>
        <w:autoSpaceDE w:val="0"/>
        <w:autoSpaceDN w:val="0"/>
        <w:adjustRightInd w:val="0"/>
        <w:spacing w:after="0" w:line="240" w:lineRule="auto"/>
        <w:rPr>
          <w:rFonts w:cstheme="minorHAnsi"/>
          <w:color w:val="000000"/>
        </w:rPr>
      </w:pPr>
      <w:r>
        <w:rPr>
          <w:rFonts w:cstheme="minorHAnsi"/>
          <w:iCs/>
          <w:color w:val="000000"/>
        </w:rPr>
        <w:t>3</w:t>
      </w:r>
      <w:r w:rsidR="00BD73B9" w:rsidRPr="00BD73B9">
        <w:rPr>
          <w:rFonts w:cstheme="minorHAnsi"/>
          <w:iCs/>
          <w:color w:val="000000"/>
        </w:rPr>
        <w:t>. What will the impact be for single staffed services/visits? How many employees and service users will be affected? Need to identify exactly which services/visits this will apply to (e</w:t>
      </w:r>
      <w:r>
        <w:rPr>
          <w:rFonts w:cstheme="minorHAnsi"/>
          <w:iCs/>
          <w:color w:val="000000"/>
        </w:rPr>
        <w:t>.</w:t>
      </w:r>
      <w:r w:rsidR="00BD73B9" w:rsidRPr="00BD73B9">
        <w:rPr>
          <w:rFonts w:cstheme="minorHAnsi"/>
          <w:iCs/>
          <w:color w:val="000000"/>
        </w:rPr>
        <w:t>g</w:t>
      </w:r>
      <w:r>
        <w:rPr>
          <w:rFonts w:cstheme="minorHAnsi"/>
          <w:iCs/>
          <w:color w:val="000000"/>
        </w:rPr>
        <w:t>.</w:t>
      </w:r>
      <w:r w:rsidR="00BD73B9" w:rsidRPr="00BD73B9">
        <w:rPr>
          <w:rFonts w:cstheme="minorHAnsi"/>
          <w:iCs/>
          <w:color w:val="000000"/>
        </w:rPr>
        <w:t xml:space="preserve"> including </w:t>
      </w:r>
      <w:proofErr w:type="spellStart"/>
      <w:r w:rsidR="00BD73B9" w:rsidRPr="00BD73B9">
        <w:rPr>
          <w:rFonts w:cstheme="minorHAnsi"/>
          <w:iCs/>
          <w:color w:val="000000"/>
        </w:rPr>
        <w:t>wakeovers</w:t>
      </w:r>
      <w:proofErr w:type="spellEnd"/>
      <w:r w:rsidR="00BD73B9" w:rsidRPr="00BD73B9">
        <w:rPr>
          <w:rFonts w:cstheme="minorHAnsi"/>
          <w:iCs/>
          <w:color w:val="000000"/>
        </w:rPr>
        <w:t xml:space="preserve">, client home visits, family </w:t>
      </w:r>
      <w:proofErr w:type="spellStart"/>
      <w:r w:rsidR="00BD73B9" w:rsidRPr="00BD73B9">
        <w:rPr>
          <w:rFonts w:cstheme="minorHAnsi"/>
          <w:iCs/>
          <w:color w:val="000000"/>
        </w:rPr>
        <w:t>carers</w:t>
      </w:r>
      <w:proofErr w:type="spellEnd"/>
      <w:r w:rsidR="00BD73B9" w:rsidRPr="00BD73B9">
        <w:rPr>
          <w:rFonts w:cstheme="minorHAnsi"/>
          <w:iCs/>
          <w:color w:val="000000"/>
        </w:rPr>
        <w:t xml:space="preserve"> </w:t>
      </w:r>
      <w:proofErr w:type="spellStart"/>
      <w:r w:rsidR="00BD73B9" w:rsidRPr="00BD73B9">
        <w:rPr>
          <w:rFonts w:cstheme="minorHAnsi"/>
          <w:iCs/>
          <w:color w:val="000000"/>
        </w:rPr>
        <w:t>etc</w:t>
      </w:r>
      <w:proofErr w:type="spellEnd"/>
      <w:r w:rsidR="00BD73B9" w:rsidRPr="00BD73B9">
        <w:rPr>
          <w:rFonts w:cstheme="minorHAnsi"/>
          <w:iCs/>
          <w:color w:val="000000"/>
        </w:rPr>
        <w:t xml:space="preserve">).  Will </w:t>
      </w:r>
      <w:r>
        <w:rPr>
          <w:rFonts w:cstheme="minorHAnsi"/>
          <w:iCs/>
          <w:color w:val="000000"/>
        </w:rPr>
        <w:t>providers</w:t>
      </w:r>
      <w:r w:rsidR="00BD73B9" w:rsidRPr="00BD73B9">
        <w:rPr>
          <w:rFonts w:cstheme="minorHAnsi"/>
          <w:iCs/>
          <w:color w:val="000000"/>
        </w:rPr>
        <w:t xml:space="preserve"> need to roster additional back up staff to cover single staffed shifts? </w:t>
      </w:r>
      <w:r>
        <w:rPr>
          <w:rFonts w:cstheme="minorHAnsi"/>
          <w:iCs/>
          <w:color w:val="000000"/>
        </w:rPr>
        <w:t xml:space="preserve"> </w:t>
      </w:r>
      <w:r w:rsidR="00BD73B9" w:rsidRPr="00BD73B9">
        <w:rPr>
          <w:rFonts w:cstheme="minorHAnsi"/>
          <w:iCs/>
          <w:color w:val="000000"/>
        </w:rPr>
        <w:t xml:space="preserve">How often will this need to occur, and what is the estimated additional cost? Will </w:t>
      </w:r>
      <w:r w:rsidR="000E34D2">
        <w:rPr>
          <w:rFonts w:cstheme="minorHAnsi"/>
          <w:iCs/>
          <w:color w:val="000000"/>
        </w:rPr>
        <w:t xml:space="preserve">there be </w:t>
      </w:r>
      <w:r w:rsidR="00BD73B9" w:rsidRPr="00BD73B9">
        <w:rPr>
          <w:rFonts w:cstheme="minorHAnsi"/>
          <w:iCs/>
          <w:color w:val="000000"/>
        </w:rPr>
        <w:t xml:space="preserve">difficulty </w:t>
      </w:r>
      <w:r w:rsidR="000E34D2">
        <w:rPr>
          <w:rFonts w:cstheme="minorHAnsi"/>
          <w:iCs/>
          <w:color w:val="000000"/>
        </w:rPr>
        <w:t xml:space="preserve">in </w:t>
      </w:r>
      <w:r w:rsidR="00BD73B9" w:rsidRPr="00BD73B9">
        <w:rPr>
          <w:rFonts w:cstheme="minorHAnsi"/>
          <w:iCs/>
          <w:color w:val="000000"/>
        </w:rPr>
        <w:t>finding appropriate staff to do this</w:t>
      </w:r>
      <w:r>
        <w:rPr>
          <w:rFonts w:cstheme="minorHAnsi"/>
          <w:iCs/>
          <w:color w:val="000000"/>
        </w:rPr>
        <w:t xml:space="preserve"> and how will it be funded</w:t>
      </w:r>
      <w:r w:rsidR="00BD73B9" w:rsidRPr="00BD73B9">
        <w:rPr>
          <w:rFonts w:cstheme="minorHAnsi"/>
          <w:iCs/>
          <w:color w:val="000000"/>
        </w:rPr>
        <w:t xml:space="preserve">? </w:t>
      </w:r>
    </w:p>
    <w:p w14:paraId="2DE3E63B" w14:textId="77777777" w:rsidR="00BD73B9" w:rsidRPr="00BD73B9" w:rsidRDefault="00BD73B9" w:rsidP="000E34D2">
      <w:pPr>
        <w:autoSpaceDE w:val="0"/>
        <w:autoSpaceDN w:val="0"/>
        <w:adjustRightInd w:val="0"/>
        <w:spacing w:after="0" w:line="240" w:lineRule="auto"/>
        <w:rPr>
          <w:rFonts w:cstheme="minorHAnsi"/>
          <w:color w:val="000000"/>
        </w:rPr>
      </w:pPr>
    </w:p>
    <w:p w14:paraId="430DCB41" w14:textId="74BEB636" w:rsidR="00BD73B9" w:rsidRPr="00BD73B9" w:rsidRDefault="00BD73B9" w:rsidP="000E34D2">
      <w:pPr>
        <w:autoSpaceDE w:val="0"/>
        <w:autoSpaceDN w:val="0"/>
        <w:adjustRightInd w:val="0"/>
        <w:spacing w:after="0" w:line="240" w:lineRule="auto"/>
        <w:rPr>
          <w:rFonts w:cstheme="minorHAnsi"/>
          <w:color w:val="000000"/>
        </w:rPr>
      </w:pPr>
      <w:r w:rsidRPr="00BD73B9">
        <w:rPr>
          <w:rFonts w:cstheme="minorHAnsi"/>
          <w:iCs/>
          <w:color w:val="000000"/>
        </w:rPr>
        <w:t xml:space="preserve">6. For health and safety risk management purposes, it should be considered whether it is necessary to identify staff taking specified breaks as a potential health and safety hazard to be managed directly (and therefore whether the necessary related plans and directions need to be established). </w:t>
      </w:r>
    </w:p>
    <w:p w14:paraId="033B67B1" w14:textId="77777777" w:rsidR="00BD73B9" w:rsidRPr="00BD73B9" w:rsidRDefault="00BD73B9" w:rsidP="00EB10DA">
      <w:pPr>
        <w:autoSpaceDE w:val="0"/>
        <w:autoSpaceDN w:val="0"/>
        <w:adjustRightInd w:val="0"/>
        <w:spacing w:after="0" w:line="240" w:lineRule="auto"/>
        <w:ind w:left="720"/>
        <w:rPr>
          <w:rFonts w:cstheme="minorHAnsi"/>
          <w:color w:val="000000"/>
        </w:rPr>
      </w:pPr>
    </w:p>
    <w:p w14:paraId="19059412" w14:textId="284896EB" w:rsidR="00BD73B9" w:rsidRPr="00BD73B9" w:rsidRDefault="00BD73B9" w:rsidP="000E34D2">
      <w:pPr>
        <w:autoSpaceDE w:val="0"/>
        <w:autoSpaceDN w:val="0"/>
        <w:adjustRightInd w:val="0"/>
        <w:spacing w:after="0" w:line="240" w:lineRule="auto"/>
        <w:rPr>
          <w:rFonts w:cstheme="minorHAnsi"/>
          <w:color w:val="000000"/>
        </w:rPr>
      </w:pPr>
      <w:r w:rsidRPr="00BD73B9">
        <w:rPr>
          <w:rFonts w:cstheme="minorHAnsi"/>
          <w:iCs/>
          <w:color w:val="000000"/>
        </w:rPr>
        <w:t>7. In addition to support workers, are there additional roles that may be affected (i</w:t>
      </w:r>
      <w:r w:rsidR="00641590">
        <w:rPr>
          <w:rFonts w:cstheme="minorHAnsi"/>
          <w:iCs/>
          <w:color w:val="000000"/>
        </w:rPr>
        <w:t>.</w:t>
      </w:r>
      <w:r w:rsidRPr="00BD73B9">
        <w:rPr>
          <w:rFonts w:cstheme="minorHAnsi"/>
          <w:iCs/>
          <w:color w:val="000000"/>
        </w:rPr>
        <w:t>e</w:t>
      </w:r>
      <w:r w:rsidR="00641590">
        <w:rPr>
          <w:rFonts w:cstheme="minorHAnsi"/>
          <w:iCs/>
          <w:color w:val="000000"/>
        </w:rPr>
        <w:t>.</w:t>
      </w:r>
      <w:r w:rsidRPr="00BD73B9">
        <w:rPr>
          <w:rFonts w:cstheme="minorHAnsi"/>
          <w:iCs/>
          <w:color w:val="000000"/>
        </w:rPr>
        <w:t xml:space="preserve"> other service-related roles where there will be funding impacts also)? </w:t>
      </w:r>
    </w:p>
    <w:p w14:paraId="060E34D0" w14:textId="77777777" w:rsidR="00BD73B9" w:rsidRPr="00BD73B9" w:rsidRDefault="00BD73B9" w:rsidP="00BD73B9">
      <w:pPr>
        <w:autoSpaceDE w:val="0"/>
        <w:autoSpaceDN w:val="0"/>
        <w:adjustRightInd w:val="0"/>
        <w:spacing w:after="0" w:line="240" w:lineRule="auto"/>
        <w:rPr>
          <w:rFonts w:cstheme="minorHAnsi"/>
          <w:color w:val="000000"/>
        </w:rPr>
      </w:pPr>
    </w:p>
    <w:p w14:paraId="6F28ADB6" w14:textId="27873181" w:rsidR="00424D90" w:rsidRDefault="00424D90">
      <w:r>
        <w:br w:type="page"/>
      </w:r>
    </w:p>
    <w:p w14:paraId="0882EB86" w14:textId="1EA673FE" w:rsidR="00BD73B9" w:rsidRDefault="00424D90" w:rsidP="00424D90">
      <w:pPr>
        <w:jc w:val="right"/>
      </w:pPr>
      <w:r>
        <w:lastRenderedPageBreak/>
        <w:t>Appendix 1</w:t>
      </w:r>
    </w:p>
    <w:p w14:paraId="72BCA366" w14:textId="14636916" w:rsidR="00424D90" w:rsidRPr="00424D90" w:rsidRDefault="00424D90" w:rsidP="00424D90">
      <w:pPr>
        <w:rPr>
          <w:b/>
          <w:sz w:val="28"/>
          <w:szCs w:val="28"/>
        </w:rPr>
      </w:pPr>
      <w:r w:rsidRPr="00424D90">
        <w:rPr>
          <w:b/>
          <w:sz w:val="28"/>
          <w:szCs w:val="28"/>
        </w:rPr>
        <w:t>REST BREAK REQUIREMENTS</w:t>
      </w:r>
    </w:p>
    <w:p w14:paraId="50931EDE" w14:textId="77777777" w:rsidR="000E34D2" w:rsidRPr="00E9584C" w:rsidRDefault="000E34D2" w:rsidP="000E34D2">
      <w:pPr>
        <w:pStyle w:val="Default"/>
        <w:rPr>
          <w:rFonts w:asciiTheme="minorHAnsi" w:hAnsiTheme="minorHAnsi" w:cstheme="minorHAnsi"/>
          <w:iCs/>
          <w:sz w:val="22"/>
          <w:szCs w:val="22"/>
        </w:rPr>
      </w:pPr>
      <w:r w:rsidRPr="00E9584C">
        <w:rPr>
          <w:rFonts w:asciiTheme="minorHAnsi" w:hAnsiTheme="minorHAnsi" w:cstheme="minorHAnsi"/>
          <w:sz w:val="22"/>
          <w:szCs w:val="22"/>
        </w:rPr>
        <w:t xml:space="preserve">To calculate which rest and meal breaks apply, it is first necessary to determine the employee’s relevant ‘work period’. “Work period” is defined as beginning at the time an employee starts work and ending with the time at which an employee finishes work, including all </w:t>
      </w:r>
      <w:proofErr w:type="spellStart"/>
      <w:r w:rsidRPr="00E9584C">
        <w:rPr>
          <w:rFonts w:asciiTheme="minorHAnsi" w:hAnsiTheme="minorHAnsi" w:cstheme="minorHAnsi"/>
          <w:sz w:val="22"/>
          <w:szCs w:val="22"/>
        </w:rPr>
        <w:t>authorised</w:t>
      </w:r>
      <w:proofErr w:type="spellEnd"/>
      <w:r w:rsidRPr="00E9584C">
        <w:rPr>
          <w:rFonts w:asciiTheme="minorHAnsi" w:hAnsiTheme="minorHAnsi" w:cstheme="minorHAnsi"/>
          <w:sz w:val="22"/>
          <w:szCs w:val="22"/>
        </w:rPr>
        <w:t xml:space="preserve"> breaks, in accordance with the terms and conditions of the employee’s employment. </w:t>
      </w:r>
      <w:r w:rsidRPr="00E9584C">
        <w:rPr>
          <w:rFonts w:asciiTheme="minorHAnsi" w:hAnsiTheme="minorHAnsi" w:cstheme="minorHAnsi"/>
          <w:iCs/>
          <w:sz w:val="22"/>
          <w:szCs w:val="22"/>
        </w:rPr>
        <w:t xml:space="preserve">So, for HCSS support workers, it is likely there will often be ‘split’/multi work periods to consider. </w:t>
      </w:r>
    </w:p>
    <w:p w14:paraId="64FAEB91" w14:textId="77777777" w:rsidR="00424D90" w:rsidRDefault="00424D90" w:rsidP="00424D90">
      <w:pPr>
        <w:pStyle w:val="Default"/>
        <w:rPr>
          <w:rFonts w:asciiTheme="minorHAnsi" w:hAnsiTheme="minorHAnsi" w:cstheme="minorHAnsi"/>
          <w:b/>
          <w:bCs/>
          <w:sz w:val="22"/>
          <w:szCs w:val="22"/>
        </w:rPr>
      </w:pPr>
    </w:p>
    <w:p w14:paraId="380BC03C" w14:textId="0C0CE006" w:rsidR="00424D90" w:rsidRPr="00E9584C" w:rsidRDefault="00424D90" w:rsidP="00424D90">
      <w:pPr>
        <w:pStyle w:val="Default"/>
        <w:rPr>
          <w:rFonts w:asciiTheme="minorHAnsi" w:hAnsiTheme="minorHAnsi" w:cstheme="minorHAnsi"/>
          <w:sz w:val="22"/>
          <w:szCs w:val="22"/>
        </w:rPr>
      </w:pPr>
      <w:r w:rsidRPr="00E9584C">
        <w:rPr>
          <w:rFonts w:asciiTheme="minorHAnsi" w:hAnsiTheme="minorHAnsi" w:cstheme="minorHAnsi"/>
          <w:b/>
          <w:bCs/>
          <w:sz w:val="22"/>
          <w:szCs w:val="22"/>
        </w:rPr>
        <w:t xml:space="preserve">Rest breaks: (s 69ZD) </w:t>
      </w:r>
    </w:p>
    <w:p w14:paraId="35DA9FE1" w14:textId="77777777" w:rsidR="00424D90" w:rsidRPr="00E9584C" w:rsidRDefault="00424D90" w:rsidP="00424D90">
      <w:pPr>
        <w:pStyle w:val="Default"/>
        <w:spacing w:after="51"/>
        <w:rPr>
          <w:rFonts w:asciiTheme="minorHAnsi" w:hAnsiTheme="minorHAnsi" w:cstheme="minorHAnsi"/>
          <w:sz w:val="22"/>
          <w:szCs w:val="22"/>
        </w:rPr>
      </w:pPr>
      <w:r w:rsidRPr="00E9584C">
        <w:rPr>
          <w:rFonts w:asciiTheme="minorHAnsi" w:hAnsiTheme="minorHAnsi" w:cstheme="minorHAnsi"/>
          <w:sz w:val="22"/>
          <w:szCs w:val="22"/>
        </w:rPr>
        <w:t xml:space="preserve">• Work period 2-4 hours: 10 minute paid rest break </w:t>
      </w:r>
    </w:p>
    <w:p w14:paraId="1F344BAA" w14:textId="77777777" w:rsidR="00424D90" w:rsidRPr="00E9584C" w:rsidRDefault="00424D90" w:rsidP="00424D90">
      <w:pPr>
        <w:pStyle w:val="Default"/>
        <w:spacing w:after="51"/>
        <w:rPr>
          <w:rFonts w:asciiTheme="minorHAnsi" w:hAnsiTheme="minorHAnsi" w:cstheme="minorHAnsi"/>
          <w:sz w:val="22"/>
          <w:szCs w:val="22"/>
        </w:rPr>
      </w:pPr>
      <w:r w:rsidRPr="00E9584C">
        <w:rPr>
          <w:rFonts w:asciiTheme="minorHAnsi" w:hAnsiTheme="minorHAnsi" w:cstheme="minorHAnsi"/>
          <w:sz w:val="22"/>
          <w:szCs w:val="22"/>
        </w:rPr>
        <w:t xml:space="preserve">• Work period 4-6 hours: 10 minute paid rest break and 30 minute meal break </w:t>
      </w:r>
    </w:p>
    <w:p w14:paraId="344772D4" w14:textId="77777777" w:rsidR="00424D90" w:rsidRPr="00E9584C" w:rsidRDefault="00424D90" w:rsidP="00424D90">
      <w:pPr>
        <w:pStyle w:val="Default"/>
        <w:spacing w:after="51"/>
        <w:rPr>
          <w:rFonts w:asciiTheme="minorHAnsi" w:hAnsiTheme="minorHAnsi" w:cstheme="minorHAnsi"/>
          <w:sz w:val="22"/>
          <w:szCs w:val="22"/>
        </w:rPr>
      </w:pPr>
      <w:r w:rsidRPr="00E9584C">
        <w:rPr>
          <w:rFonts w:asciiTheme="minorHAnsi" w:hAnsiTheme="minorHAnsi" w:cstheme="minorHAnsi"/>
          <w:sz w:val="22"/>
          <w:szCs w:val="22"/>
        </w:rPr>
        <w:t xml:space="preserve">• Work period 6-8 hours: 2 x 10 min paid rest breaks and 30 minute meal break </w:t>
      </w:r>
    </w:p>
    <w:p w14:paraId="340D0017" w14:textId="77777777" w:rsidR="00424D90" w:rsidRPr="00E9584C" w:rsidRDefault="00424D90" w:rsidP="00424D90">
      <w:pPr>
        <w:pStyle w:val="Default"/>
        <w:numPr>
          <w:ilvl w:val="1"/>
          <w:numId w:val="1"/>
        </w:numPr>
        <w:spacing w:after="39"/>
        <w:rPr>
          <w:rFonts w:asciiTheme="minorHAnsi" w:hAnsiTheme="minorHAnsi" w:cstheme="minorHAnsi"/>
          <w:sz w:val="22"/>
          <w:szCs w:val="22"/>
        </w:rPr>
      </w:pPr>
      <w:r w:rsidRPr="00E9584C">
        <w:rPr>
          <w:rFonts w:asciiTheme="minorHAnsi" w:hAnsiTheme="minorHAnsi" w:cstheme="minorHAnsi"/>
          <w:sz w:val="22"/>
          <w:szCs w:val="22"/>
        </w:rPr>
        <w:t>• Work period over 8 hours:</w:t>
      </w:r>
    </w:p>
    <w:p w14:paraId="71C93A5C" w14:textId="77777777" w:rsidR="00424D90" w:rsidRPr="00E9584C" w:rsidRDefault="00424D90" w:rsidP="00424D90">
      <w:pPr>
        <w:pStyle w:val="Default"/>
        <w:spacing w:after="39"/>
        <w:ind w:left="720"/>
        <w:rPr>
          <w:rFonts w:asciiTheme="minorHAnsi" w:hAnsiTheme="minorHAnsi" w:cstheme="minorHAnsi"/>
          <w:sz w:val="22"/>
          <w:szCs w:val="22"/>
        </w:rPr>
      </w:pPr>
      <w:r w:rsidRPr="00E9584C">
        <w:rPr>
          <w:rFonts w:asciiTheme="minorHAnsi" w:hAnsiTheme="minorHAnsi" w:cstheme="minorHAnsi"/>
          <w:sz w:val="22"/>
          <w:szCs w:val="22"/>
        </w:rPr>
        <w:t xml:space="preserve">o During first 8 hours: 2 x 10 min paid rest breaks and 30 min meal break </w:t>
      </w:r>
    </w:p>
    <w:p w14:paraId="4FD0CA9D" w14:textId="77777777" w:rsidR="00424D90" w:rsidRPr="00E9584C" w:rsidRDefault="00424D90" w:rsidP="00424D90">
      <w:pPr>
        <w:pStyle w:val="Default"/>
        <w:numPr>
          <w:ilvl w:val="1"/>
          <w:numId w:val="1"/>
        </w:numPr>
        <w:ind w:left="720"/>
        <w:rPr>
          <w:rFonts w:asciiTheme="minorHAnsi" w:hAnsiTheme="minorHAnsi" w:cstheme="minorHAnsi"/>
          <w:sz w:val="22"/>
          <w:szCs w:val="22"/>
        </w:rPr>
      </w:pPr>
      <w:r w:rsidRPr="00E9584C">
        <w:rPr>
          <w:rFonts w:asciiTheme="minorHAnsi" w:hAnsiTheme="minorHAnsi" w:cstheme="minorHAnsi"/>
          <w:sz w:val="22"/>
          <w:szCs w:val="22"/>
        </w:rPr>
        <w:t xml:space="preserve">o During work period beyond 8 hours: same entitlements as 2-4 </w:t>
      </w:r>
      <w:proofErr w:type="spellStart"/>
      <w:r w:rsidRPr="00E9584C">
        <w:rPr>
          <w:rFonts w:asciiTheme="minorHAnsi" w:hAnsiTheme="minorHAnsi" w:cstheme="minorHAnsi"/>
          <w:sz w:val="22"/>
          <w:szCs w:val="22"/>
        </w:rPr>
        <w:t>hrs</w:t>
      </w:r>
      <w:proofErr w:type="spellEnd"/>
      <w:r w:rsidRPr="00E9584C">
        <w:rPr>
          <w:rFonts w:asciiTheme="minorHAnsi" w:hAnsiTheme="minorHAnsi" w:cstheme="minorHAnsi"/>
          <w:sz w:val="22"/>
          <w:szCs w:val="22"/>
        </w:rPr>
        <w:t xml:space="preserve">, 4-6 </w:t>
      </w:r>
      <w:proofErr w:type="spellStart"/>
      <w:r w:rsidRPr="00E9584C">
        <w:rPr>
          <w:rFonts w:asciiTheme="minorHAnsi" w:hAnsiTheme="minorHAnsi" w:cstheme="minorHAnsi"/>
          <w:sz w:val="22"/>
          <w:szCs w:val="22"/>
        </w:rPr>
        <w:t>hrs</w:t>
      </w:r>
      <w:proofErr w:type="spellEnd"/>
      <w:r w:rsidRPr="00E9584C">
        <w:rPr>
          <w:rFonts w:asciiTheme="minorHAnsi" w:hAnsiTheme="minorHAnsi" w:cstheme="minorHAnsi"/>
          <w:sz w:val="22"/>
          <w:szCs w:val="22"/>
        </w:rPr>
        <w:t xml:space="preserve">, 6-8 </w:t>
      </w:r>
      <w:proofErr w:type="spellStart"/>
      <w:r w:rsidRPr="00E9584C">
        <w:rPr>
          <w:rFonts w:asciiTheme="minorHAnsi" w:hAnsiTheme="minorHAnsi" w:cstheme="minorHAnsi"/>
          <w:sz w:val="22"/>
          <w:szCs w:val="22"/>
        </w:rPr>
        <w:t>hrs</w:t>
      </w:r>
      <w:proofErr w:type="spellEnd"/>
      <w:r w:rsidRPr="00E9584C">
        <w:rPr>
          <w:rFonts w:asciiTheme="minorHAnsi" w:hAnsiTheme="minorHAnsi" w:cstheme="minorHAnsi"/>
          <w:sz w:val="22"/>
          <w:szCs w:val="22"/>
        </w:rPr>
        <w:t xml:space="preserve"> periods above. </w:t>
      </w:r>
    </w:p>
    <w:p w14:paraId="17F9D828" w14:textId="77777777" w:rsidR="00424D90" w:rsidRPr="00E9584C" w:rsidRDefault="00424D90" w:rsidP="00424D90">
      <w:pPr>
        <w:pStyle w:val="Default"/>
        <w:numPr>
          <w:ilvl w:val="1"/>
          <w:numId w:val="1"/>
        </w:numPr>
        <w:rPr>
          <w:rFonts w:asciiTheme="minorHAnsi" w:hAnsiTheme="minorHAnsi" w:cstheme="minorHAnsi"/>
          <w:sz w:val="22"/>
          <w:szCs w:val="22"/>
        </w:rPr>
      </w:pPr>
    </w:p>
    <w:p w14:paraId="66E63851" w14:textId="77777777" w:rsidR="00424D90" w:rsidRPr="00E9584C" w:rsidRDefault="00424D90" w:rsidP="00424D90">
      <w:pPr>
        <w:pStyle w:val="Default"/>
        <w:rPr>
          <w:rFonts w:asciiTheme="minorHAnsi" w:hAnsiTheme="minorHAnsi" w:cstheme="minorHAnsi"/>
          <w:sz w:val="22"/>
          <w:szCs w:val="22"/>
        </w:rPr>
      </w:pPr>
      <w:r w:rsidRPr="00E9584C">
        <w:rPr>
          <w:rFonts w:asciiTheme="minorHAnsi" w:hAnsiTheme="minorHAnsi" w:cstheme="minorHAnsi"/>
          <w:b/>
          <w:bCs/>
          <w:sz w:val="22"/>
          <w:szCs w:val="22"/>
        </w:rPr>
        <w:t xml:space="preserve">Timing of breaks: (s 69ZE) </w:t>
      </w:r>
    </w:p>
    <w:p w14:paraId="290B67B3" w14:textId="77777777" w:rsidR="00424D90" w:rsidRPr="00E9584C" w:rsidRDefault="00424D90" w:rsidP="00424D90">
      <w:pPr>
        <w:pStyle w:val="Default"/>
        <w:rPr>
          <w:rFonts w:asciiTheme="minorHAnsi" w:hAnsiTheme="minorHAnsi" w:cstheme="minorHAnsi"/>
          <w:sz w:val="22"/>
          <w:szCs w:val="22"/>
        </w:rPr>
      </w:pPr>
      <w:r w:rsidRPr="00E9584C">
        <w:rPr>
          <w:rFonts w:asciiTheme="minorHAnsi" w:hAnsiTheme="minorHAnsi" w:cstheme="minorHAnsi"/>
          <w:sz w:val="22"/>
          <w:szCs w:val="22"/>
        </w:rPr>
        <w:t xml:space="preserve">The employer and employee can agree on the times for the rest and meal breaks to be taken during the employee’s work period/s. </w:t>
      </w:r>
      <w:r>
        <w:rPr>
          <w:rFonts w:asciiTheme="minorHAnsi" w:hAnsiTheme="minorHAnsi" w:cstheme="minorHAnsi"/>
          <w:sz w:val="22"/>
          <w:szCs w:val="22"/>
        </w:rPr>
        <w:t xml:space="preserve"> </w:t>
      </w:r>
      <w:r w:rsidRPr="00E9584C">
        <w:rPr>
          <w:rFonts w:asciiTheme="minorHAnsi" w:hAnsiTheme="minorHAnsi" w:cstheme="minorHAnsi"/>
          <w:sz w:val="22"/>
          <w:szCs w:val="22"/>
        </w:rPr>
        <w:t xml:space="preserve">Where there is no agreement, the employer must, so far as is reasonable and practicable, provide the employee with the break/s as follows: </w:t>
      </w:r>
    </w:p>
    <w:p w14:paraId="35960390" w14:textId="77777777" w:rsidR="00424D90" w:rsidRPr="00E9584C" w:rsidRDefault="00424D90" w:rsidP="00424D90">
      <w:pPr>
        <w:pStyle w:val="Default"/>
        <w:spacing w:after="49"/>
        <w:ind w:left="720"/>
        <w:rPr>
          <w:rFonts w:asciiTheme="minorHAnsi" w:hAnsiTheme="minorHAnsi" w:cstheme="minorHAnsi"/>
          <w:sz w:val="22"/>
          <w:szCs w:val="22"/>
        </w:rPr>
      </w:pPr>
      <w:r w:rsidRPr="00E9584C">
        <w:rPr>
          <w:rFonts w:asciiTheme="minorHAnsi" w:hAnsiTheme="minorHAnsi" w:cstheme="minorHAnsi"/>
          <w:sz w:val="22"/>
          <w:szCs w:val="22"/>
        </w:rPr>
        <w:t xml:space="preserve">• 2-4 hour work period: rest break in the middle of the relevant work period; </w:t>
      </w:r>
    </w:p>
    <w:p w14:paraId="5713745E" w14:textId="77777777" w:rsidR="00424D90" w:rsidRPr="00E9584C" w:rsidRDefault="00424D90" w:rsidP="00424D90">
      <w:pPr>
        <w:pStyle w:val="Default"/>
        <w:spacing w:after="49"/>
        <w:ind w:left="720"/>
        <w:rPr>
          <w:rFonts w:asciiTheme="minorHAnsi" w:hAnsiTheme="minorHAnsi" w:cstheme="minorHAnsi"/>
          <w:sz w:val="22"/>
          <w:szCs w:val="22"/>
        </w:rPr>
      </w:pPr>
      <w:r w:rsidRPr="00E9584C">
        <w:rPr>
          <w:rFonts w:asciiTheme="minorHAnsi" w:hAnsiTheme="minorHAnsi" w:cstheme="minorHAnsi"/>
          <w:sz w:val="22"/>
          <w:szCs w:val="22"/>
        </w:rPr>
        <w:t xml:space="preserve">• 4-6 hour work period: the rest break 1/3 through the work period; and the meal break 2/3 through the work period; </w:t>
      </w:r>
    </w:p>
    <w:p w14:paraId="206417D0" w14:textId="77777777" w:rsidR="00424D90" w:rsidRPr="00E9584C" w:rsidRDefault="00424D90" w:rsidP="00424D90">
      <w:pPr>
        <w:pStyle w:val="Default"/>
        <w:spacing w:after="49"/>
        <w:ind w:left="720"/>
        <w:rPr>
          <w:rFonts w:asciiTheme="minorHAnsi" w:hAnsiTheme="minorHAnsi" w:cstheme="minorHAnsi"/>
          <w:sz w:val="22"/>
          <w:szCs w:val="22"/>
        </w:rPr>
      </w:pPr>
      <w:r w:rsidRPr="00E9584C">
        <w:rPr>
          <w:rFonts w:asciiTheme="minorHAnsi" w:hAnsiTheme="minorHAnsi" w:cstheme="minorHAnsi"/>
          <w:sz w:val="22"/>
          <w:szCs w:val="22"/>
        </w:rPr>
        <w:t xml:space="preserve">• 6-8 hour work period: rest break halfway between start and meal break; and meal break in the middle of the period; and another rest break halfway between the meal break and the end of the period. </w:t>
      </w:r>
    </w:p>
    <w:p w14:paraId="3AF23BFD" w14:textId="77777777" w:rsidR="00424D90" w:rsidRPr="00E9584C" w:rsidRDefault="00424D90" w:rsidP="00424D90">
      <w:pPr>
        <w:pStyle w:val="Default"/>
        <w:ind w:left="720"/>
        <w:rPr>
          <w:rFonts w:asciiTheme="minorHAnsi" w:hAnsiTheme="minorHAnsi" w:cstheme="minorHAnsi"/>
          <w:sz w:val="22"/>
          <w:szCs w:val="22"/>
        </w:rPr>
      </w:pPr>
      <w:r w:rsidRPr="00E9584C">
        <w:rPr>
          <w:rFonts w:asciiTheme="minorHAnsi" w:hAnsiTheme="minorHAnsi" w:cstheme="minorHAnsi"/>
          <w:sz w:val="22"/>
          <w:szCs w:val="22"/>
        </w:rPr>
        <w:t xml:space="preserve">• Over 8 hour work period: for first 8 hours, the same as 6-8 hour period above applies; then for subsequent hours over and above, the same regime applies as 2-4, 4-6, 6-8 hour periods above. </w:t>
      </w:r>
    </w:p>
    <w:p w14:paraId="79F41FF0" w14:textId="77777777" w:rsidR="00424D90" w:rsidRPr="00E9584C" w:rsidRDefault="00424D90" w:rsidP="00424D90">
      <w:pPr>
        <w:pStyle w:val="Default"/>
        <w:ind w:left="720"/>
        <w:rPr>
          <w:rFonts w:asciiTheme="minorHAnsi" w:hAnsiTheme="minorHAnsi" w:cstheme="minorHAnsi"/>
          <w:sz w:val="22"/>
          <w:szCs w:val="22"/>
        </w:rPr>
      </w:pPr>
    </w:p>
    <w:p w14:paraId="1F7DCC1A" w14:textId="77777777" w:rsidR="00424D90" w:rsidRDefault="00424D90" w:rsidP="00424D90"/>
    <w:sectPr w:rsidR="00424D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00A14" w14:textId="77777777" w:rsidR="004B28F9" w:rsidRDefault="004B28F9" w:rsidP="00EB10DA">
      <w:pPr>
        <w:spacing w:after="0" w:line="240" w:lineRule="auto"/>
      </w:pPr>
      <w:r>
        <w:separator/>
      </w:r>
    </w:p>
  </w:endnote>
  <w:endnote w:type="continuationSeparator" w:id="0">
    <w:p w14:paraId="5648A791" w14:textId="77777777" w:rsidR="004B28F9" w:rsidRDefault="004B28F9" w:rsidP="00EB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00D6" w14:textId="77777777" w:rsidR="004B28F9" w:rsidRDefault="004B28F9" w:rsidP="00EB10DA">
      <w:pPr>
        <w:spacing w:after="0" w:line="240" w:lineRule="auto"/>
      </w:pPr>
      <w:r>
        <w:separator/>
      </w:r>
    </w:p>
  </w:footnote>
  <w:footnote w:type="continuationSeparator" w:id="0">
    <w:p w14:paraId="0660CE43" w14:textId="77777777" w:rsidR="004B28F9" w:rsidRDefault="004B28F9" w:rsidP="00EB1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8609" w14:textId="1D99EA8D" w:rsidR="00EB10DA" w:rsidRDefault="00BE09FC" w:rsidP="00BE09FC">
    <w:pPr>
      <w:pStyle w:val="Header"/>
      <w:jc w:val="right"/>
    </w:pPr>
    <w:r>
      <w:rPr>
        <w:noProof/>
      </w:rPr>
      <w:drawing>
        <wp:inline distT="0" distB="0" distL="0" distR="0" wp14:anchorId="34C7EB4E" wp14:editId="1BB56D97">
          <wp:extent cx="1405890" cy="393933"/>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61868" cy="409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DF743"/>
    <w:multiLevelType w:val="hybridMultilevel"/>
    <w:tmpl w:val="9E6E3B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6270FA"/>
    <w:multiLevelType w:val="hybridMultilevel"/>
    <w:tmpl w:val="93332D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B9"/>
    <w:rsid w:val="000E34D2"/>
    <w:rsid w:val="0024494B"/>
    <w:rsid w:val="003C076C"/>
    <w:rsid w:val="00424D90"/>
    <w:rsid w:val="004B28F9"/>
    <w:rsid w:val="00641590"/>
    <w:rsid w:val="00A13A20"/>
    <w:rsid w:val="00B330F4"/>
    <w:rsid w:val="00B62E7A"/>
    <w:rsid w:val="00BD73B9"/>
    <w:rsid w:val="00BE09FC"/>
    <w:rsid w:val="00CC7DDC"/>
    <w:rsid w:val="00CD4413"/>
    <w:rsid w:val="00E9584C"/>
    <w:rsid w:val="00EB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F0DA"/>
  <w15:chartTrackingRefBased/>
  <w15:docId w15:val="{3565E529-4376-4CE0-AAE2-AEF3B305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3B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B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DA"/>
  </w:style>
  <w:style w:type="paragraph" w:styleId="Footer">
    <w:name w:val="footer"/>
    <w:basedOn w:val="Normal"/>
    <w:link w:val="FooterChar"/>
    <w:uiPriority w:val="99"/>
    <w:unhideWhenUsed/>
    <w:rsid w:val="00EB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DA"/>
  </w:style>
  <w:style w:type="paragraph" w:styleId="BalloonText">
    <w:name w:val="Balloon Text"/>
    <w:basedOn w:val="Normal"/>
    <w:link w:val="BalloonTextChar"/>
    <w:uiPriority w:val="99"/>
    <w:semiHidden/>
    <w:unhideWhenUsed/>
    <w:rsid w:val="00CC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Titcombe</dc:creator>
  <cp:keywords/>
  <dc:description/>
  <cp:lastModifiedBy>Graeme Titcombe</cp:lastModifiedBy>
  <cp:revision>2</cp:revision>
  <dcterms:created xsi:type="dcterms:W3CDTF">2019-03-11T23:53:00Z</dcterms:created>
  <dcterms:modified xsi:type="dcterms:W3CDTF">2019-03-11T23:53:00Z</dcterms:modified>
</cp:coreProperties>
</file>